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0"/>
        <w:ind w:left="-284"/>
        <w:spacing w:before="62"/>
      </w:pPr>
      <w:r>
        <w:t xml:space="preserve">Сведения о руководящих и педагогических работниках </w:t>
      </w:r>
      <w:r>
        <w:t xml:space="preserve">ЧУДО «Центр образования и развития детей «Жар-Птица» </w:t>
      </w:r>
      <w:r>
        <w:t xml:space="preserve">на </w:t>
      </w:r>
      <w:r>
        <w:t xml:space="preserve">03.07.2023</w:t>
      </w:r>
      <w:r>
        <w:t xml:space="preserve"> </w:t>
      </w:r>
      <w:r>
        <w:t xml:space="preserve">г.</w:t>
      </w:r>
      <w:r/>
    </w:p>
    <w:p>
      <w:pPr>
        <w:pStyle w:val="700"/>
        <w:ind w:left="910" w:hanging="910"/>
        <w:spacing w:before="62"/>
      </w:pPr>
      <w:r/>
      <w:r/>
    </w:p>
    <w:tbl>
      <w:tblPr>
        <w:tblStyle w:val="698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1559"/>
        <w:gridCol w:w="1701"/>
        <w:gridCol w:w="1134"/>
        <w:gridCol w:w="1134"/>
        <w:gridCol w:w="2127"/>
        <w:gridCol w:w="992"/>
        <w:gridCol w:w="1134"/>
        <w:gridCol w:w="1276"/>
      </w:tblGrid>
      <w:tr>
        <w:trPr/>
        <w:tc>
          <w:tcPr>
            <w:tcW w:w="1418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фамилия, имя, отчество (при наличии)</w:t>
            </w:r>
            <w:r/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анимаемая должность (должности)</w:t>
            </w:r>
            <w:r/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уровень образования</w:t>
            </w:r>
            <w:r/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0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квалификация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направления 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одготовки и (или) специальности</w:t>
            </w:r>
            <w:r/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ученая степень (при наличии)</w:t>
            </w:r>
            <w:r/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ученое звание (при наличии)</w:t>
            </w:r>
            <w:r/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повышение квалификации и (или) профессиональн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ая переподготовка (при наличии)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общий стаж работы</w:t>
            </w:r>
            <w:r/>
          </w:p>
          <w:p>
            <w:pPr>
              <w:pStyle w:val="7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стаж работы по специальности</w:t>
            </w:r>
            <w:r/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преподаваемые учебные предметы, курсы, дисциплины (модули).</w:t>
            </w:r>
            <w:r/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Бесхлебнова Людмила 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новна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ысшее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9"/>
              <w:spacing w:line="26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СПУ</w:t>
            </w:r>
            <w:r/>
          </w:p>
          <w:p>
            <w:pPr>
              <w:pStyle w:val="6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«Михайловский профессионально – педагогич</w:t>
            </w:r>
            <w:r>
              <w:rPr>
                <w:sz w:val="20"/>
                <w:szCs w:val="20"/>
              </w:rPr>
              <w:t xml:space="preserve">еский колледж» Иностранный язык, </w:t>
            </w:r>
            <w:r>
              <w:rPr>
                <w:sz w:val="20"/>
                <w:szCs w:val="20"/>
              </w:rPr>
              <w:t xml:space="preserve">2009</w:t>
            </w:r>
            <w:r>
              <w:rPr>
                <w:sz w:val="20"/>
                <w:szCs w:val="20"/>
              </w:rPr>
              <w:t xml:space="preserve">г.</w:t>
            </w:r>
            <w:r/>
          </w:p>
          <w:p>
            <w:pPr>
              <w:pStyle w:val="6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 УВПО «Российский государственный гуманитарный университет»</w:t>
            </w:r>
            <w:r/>
          </w:p>
          <w:p>
            <w:pPr>
              <w:pStyle w:val="699"/>
              <w:spacing w:line="26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Менеджер, </w:t>
            </w:r>
            <w:r>
              <w:rPr>
                <w:sz w:val="20"/>
                <w:szCs w:val="20"/>
              </w:rPr>
              <w:t xml:space="preserve">2016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год.</w:t>
            </w:r>
            <w:r/>
          </w:p>
          <w:p>
            <w:pPr>
              <w:pStyle w:val="699"/>
              <w:spacing w:before="2" w:line="2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ВПО</w:t>
            </w:r>
            <w:r/>
          </w:p>
          <w:p>
            <w:pPr>
              <w:pStyle w:val="6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«Волгоградский государственный социально-педагогический университет» квалификация Бакалавр по направлению педагогики 44.03.05. Педагогическое образования (с двумя профилями </w:t>
            </w:r>
            <w:r>
              <w:rPr>
                <w:sz w:val="20"/>
                <w:szCs w:val="20"/>
              </w:rPr>
              <w:t xml:space="preserve">подготовки) 2017 год.</w:t>
            </w:r>
            <w:r/>
          </w:p>
          <w:p>
            <w:pPr>
              <w:pStyle w:val="6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ГАУ ДПО « ВГАПО» Управление оценкой качества образования в условиях реализации ФГОС ДО" всего 36 часов, 2019 год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ГАУ ДПО « ВГАПО» «Основы управления дошкольной образовательной организации (в контексте реализации ФГОС ДО и профессиональных стандартов)» 108 часов, 2019 год 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ГАУ ДПО « ВГАПО» «Профессионально-управленческая компетентность руководителя, его заместителя и старшего воспитателя ДОО (в контексте реализации ФГОС ДО и профессиональных стандартов)» 108 часов, 2019 год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ГАУ ДПО « ВГАПО»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«Технологии индивидуального и семейного консультирования» 36 часов, 2019 год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ГАУ ДПО « ВГАПО» «Разработка и внедрение новой модели аттестации на основе профессионального стандарта и ФГОС ДО» 18 часов,2019 год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ГАУ ДПО « ВГАПО» «Проектное управление дошкольной образовательной организации» 36 часов, 2019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ГАУ ДПО « ВГАПО» Диплом о профессиональной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ереподготовке «Дополнительное профессиональное образование в области менеджмента и экономики по направлению подготовки 38.03.02 Менеджмент (в отрасли «Образование») на право осуществления нового вида профессиональной деятельности менеджера (организационно-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управленческой, информационно-аналитической в отрасли «Образование»)» 252 часов, 2019 год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«Издательств Учитель» «Организация коррекционной работы и инклюзивного образования детей с ОВЗ в условиях ДОО в соответствии  с ФГОС ДО» 72 часа, 2020 год</w:t>
            </w:r>
            <w:r/>
          </w:p>
          <w:p>
            <w:pPr>
              <w:pStyle w:val="6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«ДОП ЛИГА» «Оказание первой помощи в образовательной организации», 24 часа, 2020 год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ДПО «Платформа» «Специальное дефектологическое образование » «Педагог-дефектолог», 520 часов, 2021 год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лет 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лет 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Лавка Татьяна Владимировна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оспитатель с правом обучения английскому языку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9"/>
              <w:spacing w:line="26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«Луганский национальный университет им. Тараса Шевченко» квалификация </w:t>
            </w:r>
            <w:r>
              <w:rPr>
                <w:sz w:val="20"/>
                <w:szCs w:val="20"/>
              </w:rPr>
              <w:t xml:space="preserve">Психолог, 2011 год.</w:t>
            </w:r>
            <w:r/>
          </w:p>
          <w:p>
            <w:pPr>
              <w:pStyle w:val="699"/>
              <w:spacing w:line="26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«Лисичанский </w:t>
            </w:r>
            <w:r>
              <w:rPr>
                <w:sz w:val="20"/>
                <w:szCs w:val="20"/>
              </w:rPr>
              <w:t xml:space="preserve">педагогический колледж Луганского национального университета им. Тараса Шевченко» квалификация Воспитатель с правом обучения английскому языку в дошкольных учреждениях, 2019 год.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Луганский областной институт последипломного педагогического образования «Курсы повышения квалификации музыкальных руководителей», 120 часов, 2021 год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лет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лет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Хурчакова Лариса Николаевна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9"/>
              <w:spacing w:line="26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 </w:t>
            </w:r>
            <w:r>
              <w:rPr>
                <w:sz w:val="20"/>
                <w:szCs w:val="20"/>
              </w:rPr>
              <w:t xml:space="preserve">«Волгоградское п</w:t>
            </w:r>
            <w:r>
              <w:rPr>
                <w:sz w:val="20"/>
                <w:szCs w:val="20"/>
              </w:rPr>
              <w:t xml:space="preserve">едагогическое училище № 1»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«Дошкольное образование»</w:t>
            </w:r>
            <w:r>
              <w:rPr>
                <w:sz w:val="20"/>
                <w:szCs w:val="20"/>
              </w:rPr>
              <w:t xml:space="preserve">, 2002</w:t>
            </w:r>
            <w:r>
              <w:rPr>
                <w:sz w:val="20"/>
                <w:szCs w:val="20"/>
              </w:rPr>
              <w:t xml:space="preserve"> год</w:t>
            </w:r>
            <w:r/>
          </w:p>
          <w:p>
            <w:pPr>
              <w:pStyle w:val="699"/>
              <w:spacing w:line="26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ВО «Саратовский национальный исследовательский государственный университет им. Н.Г. Чернышевского»</w:t>
            </w:r>
            <w:r>
              <w:rPr>
                <w:sz w:val="20"/>
                <w:szCs w:val="20"/>
              </w:rPr>
              <w:t xml:space="preserve">, Бакалавр</w:t>
            </w:r>
            <w:r>
              <w:rPr>
                <w:sz w:val="20"/>
                <w:szCs w:val="20"/>
              </w:rPr>
              <w:t xml:space="preserve">, 2020 год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 ДПО «АБиУС»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по программе «Социальная психология»,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 в социальной сфере,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 часов, 2018 год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лет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лет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Чалых  Эллина Андреевна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9"/>
              <w:spacing w:line="26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 ПОУ «Волгоградский </w:t>
            </w:r>
            <w:r>
              <w:rPr>
                <w:sz w:val="20"/>
                <w:szCs w:val="20"/>
              </w:rPr>
              <w:t xml:space="preserve">социально-педагогический колледж» квалификация </w:t>
            </w:r>
            <w:r>
              <w:rPr>
                <w:sz w:val="20"/>
                <w:szCs w:val="20"/>
              </w:rPr>
              <w:t xml:space="preserve">Учитель начальных классов, 2019 год.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 ПОУ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«Волгоградский 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колледж»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Диплом о профессиональной переподготовке «Дошкольное образование в контексте реализаций требований ФГОС», 250 часов, 2019 год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лет 2 мес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года 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Горобченко Мария Вячеславовна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Менеджер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9"/>
              <w:spacing w:line="26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НОУ ВПО «Волгоградский институт бизнеса»</w:t>
            </w:r>
            <w:r>
              <w:rPr>
                <w:sz w:val="20"/>
                <w:szCs w:val="20"/>
              </w:rPr>
              <w:t xml:space="preserve"> специальность Менеджмент организации</w:t>
            </w:r>
            <w:r>
              <w:rPr>
                <w:sz w:val="20"/>
                <w:szCs w:val="20"/>
              </w:rPr>
              <w:t xml:space="preserve">, 2011 год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ГБПОУ «Жирновский педагогический колледж»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 детей дошкольного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502 часа, 2016 год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НОЧУ «Энергопромбезопасность» «Обучение правилам оказания первой помощи пострадавшим для педагогических работников», 16 часов, 2023 год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 онлайн-обучения Всероссийского форума «Педагоги России: инновации в образовании» «Реализация федеральной образовательной программы дошкольного образования ФОП ДО: сопровождение специалистов дошкольных образовательных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организаций», 72 часа, 2023 год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Костеж Ольга Аркадьевна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руководитель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музыки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ВПУ № 1 Специальность музыкальное воспитание, квалификация учитель музыки, музыкальный руководитель, 1997 год</w:t>
            </w:r>
            <w:r/>
          </w:p>
          <w:p>
            <w:pPr>
              <w:pStyle w:val="699"/>
              <w:spacing w:line="26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ВПО «Волгоградский государственный университет» квалификация Историк, специальность История, 2004 год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лет 7 мес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лет 7 мес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Добрицкая Мария Анатольевна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тренер по плаванию, инструктор по физической культуре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Магистр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9"/>
              <w:spacing w:line="26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ВО «Национальный государственный Университет физической культуры, спорта и здоровья имени П.Ф. Лесгафта, Санкт-Петербург», 2018 год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«Национальный государственный Университет физической культуры, спорта и здоровья имени П.Ф. Лесгафта, Санкт-Петербург» «Детский массаж», 72 часа, 2016 год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лет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лет</w:t>
            </w:r>
            <w:bookmarkStart w:id="0" w:name="_GoBack"/>
            <w:r/>
            <w:bookmarkEnd w:id="0"/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szCs w:val="24"/>
        </w:rPr>
      </w:pPr>
      <w:r>
        <w:rPr>
          <w:szCs w:val="24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6838" w:h="11906" w:orient="landscape"/>
      <w:pgMar w:top="1134" w:right="851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94"/>
    <w:next w:val="694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9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94"/>
    <w:next w:val="694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9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94"/>
    <w:next w:val="69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9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94"/>
    <w:next w:val="69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9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94"/>
    <w:next w:val="69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9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94"/>
    <w:next w:val="69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9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94"/>
    <w:next w:val="69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9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94"/>
    <w:next w:val="69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9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94"/>
    <w:next w:val="69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9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94"/>
    <w:uiPriority w:val="34"/>
    <w:qFormat/>
    <w:pPr>
      <w:contextualSpacing/>
      <w:ind w:left="720"/>
    </w:pPr>
  </w:style>
  <w:style w:type="paragraph" w:styleId="32">
    <w:name w:val="Title"/>
    <w:basedOn w:val="694"/>
    <w:next w:val="69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95"/>
    <w:link w:val="32"/>
    <w:uiPriority w:val="10"/>
    <w:rPr>
      <w:sz w:val="48"/>
      <w:szCs w:val="48"/>
    </w:rPr>
  </w:style>
  <w:style w:type="paragraph" w:styleId="34">
    <w:name w:val="Subtitle"/>
    <w:basedOn w:val="694"/>
    <w:next w:val="69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95"/>
    <w:link w:val="34"/>
    <w:uiPriority w:val="11"/>
    <w:rPr>
      <w:sz w:val="24"/>
      <w:szCs w:val="24"/>
    </w:rPr>
  </w:style>
  <w:style w:type="paragraph" w:styleId="36">
    <w:name w:val="Quote"/>
    <w:basedOn w:val="694"/>
    <w:next w:val="69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94"/>
    <w:next w:val="69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95"/>
    <w:link w:val="702"/>
    <w:uiPriority w:val="99"/>
  </w:style>
  <w:style w:type="character" w:styleId="43">
    <w:name w:val="Footer Char"/>
    <w:basedOn w:val="695"/>
    <w:link w:val="704"/>
    <w:uiPriority w:val="99"/>
  </w:style>
  <w:style w:type="paragraph" w:styleId="44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04"/>
    <w:uiPriority w:val="99"/>
  </w:style>
  <w:style w:type="table" w:styleId="47">
    <w:name w:val="Table Grid Light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9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95"/>
    <w:uiPriority w:val="99"/>
    <w:unhideWhenUsed/>
    <w:rPr>
      <w:vertAlign w:val="superscript"/>
    </w:rPr>
  </w:style>
  <w:style w:type="paragraph" w:styleId="176">
    <w:name w:val="endnote text"/>
    <w:basedOn w:val="69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95"/>
    <w:uiPriority w:val="99"/>
    <w:semiHidden/>
    <w:unhideWhenUsed/>
    <w:rPr>
      <w:vertAlign w:val="superscript"/>
    </w:rPr>
  </w:style>
  <w:style w:type="paragraph" w:styleId="179">
    <w:name w:val="toc 1"/>
    <w:basedOn w:val="694"/>
    <w:next w:val="69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94"/>
    <w:next w:val="69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94"/>
    <w:next w:val="69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94"/>
    <w:next w:val="69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94"/>
    <w:next w:val="69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94"/>
    <w:next w:val="69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94"/>
    <w:next w:val="69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94"/>
    <w:next w:val="69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94"/>
    <w:next w:val="69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94"/>
    <w:next w:val="694"/>
    <w:uiPriority w:val="99"/>
    <w:unhideWhenUsed/>
    <w:pPr>
      <w:spacing w:after="0" w:afterAutospacing="0"/>
    </w:pPr>
  </w:style>
  <w:style w:type="paragraph" w:styleId="694" w:default="1">
    <w:name w:val="Normal"/>
    <w:qFormat/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table" w:styleId="698">
    <w:name w:val="Table Grid"/>
    <w:basedOn w:val="6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99" w:customStyle="1">
    <w:name w:val="Table Paragraph"/>
    <w:basedOn w:val="694"/>
    <w:uiPriority w:val="1"/>
    <w:qFormat/>
    <w:pPr>
      <w:spacing w:after="0" w:line="240" w:lineRule="auto"/>
      <w:widowControl w:val="off"/>
    </w:pPr>
    <w:rPr>
      <w:rFonts w:ascii="Times New Roman" w:hAnsi="Times New Roman" w:cs="Times New Roman" w:eastAsia="Times New Roman"/>
      <w:lang w:bidi="ru-RU" w:eastAsia="ru-RU"/>
    </w:rPr>
  </w:style>
  <w:style w:type="paragraph" w:styleId="700">
    <w:name w:val="Body Text"/>
    <w:basedOn w:val="694"/>
    <w:link w:val="701"/>
    <w:uiPriority w:val="1"/>
    <w:qFormat/>
    <w:pPr>
      <w:spacing w:before="4" w:after="0" w:line="240" w:lineRule="auto"/>
      <w:widowControl w:val="off"/>
    </w:pPr>
    <w:rPr>
      <w:rFonts w:ascii="Times New Roman" w:hAnsi="Times New Roman" w:cs="Times New Roman" w:eastAsia="Times New Roman"/>
      <w:b/>
      <w:bCs/>
      <w:sz w:val="24"/>
      <w:szCs w:val="24"/>
      <w:lang w:bidi="ru-RU" w:eastAsia="ru-RU"/>
    </w:rPr>
  </w:style>
  <w:style w:type="character" w:styleId="701" w:customStyle="1">
    <w:name w:val="Основной текст Знак"/>
    <w:basedOn w:val="695"/>
    <w:link w:val="700"/>
    <w:uiPriority w:val="1"/>
    <w:rPr>
      <w:rFonts w:ascii="Times New Roman" w:hAnsi="Times New Roman" w:cs="Times New Roman" w:eastAsia="Times New Roman"/>
      <w:b/>
      <w:bCs/>
      <w:sz w:val="24"/>
      <w:szCs w:val="24"/>
      <w:lang w:bidi="ru-RU" w:eastAsia="ru-RU"/>
    </w:rPr>
  </w:style>
  <w:style w:type="paragraph" w:styleId="702">
    <w:name w:val="Header"/>
    <w:basedOn w:val="694"/>
    <w:link w:val="703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3" w:customStyle="1">
    <w:name w:val="Верхний колонтитул Знак"/>
    <w:basedOn w:val="695"/>
    <w:link w:val="702"/>
    <w:uiPriority w:val="99"/>
    <w:semiHidden/>
  </w:style>
  <w:style w:type="paragraph" w:styleId="704">
    <w:name w:val="Footer"/>
    <w:basedOn w:val="694"/>
    <w:link w:val="70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5" w:customStyle="1">
    <w:name w:val="Нижний колонтитул Знак"/>
    <w:basedOn w:val="695"/>
    <w:link w:val="704"/>
    <w:uiPriority w:val="99"/>
    <w:semiHidden/>
  </w:style>
  <w:style w:type="paragraph" w:styleId="706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BA7B0C50-D9E6-4897-AEC5-EC557E8C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Владислав Сыроватский</cp:lastModifiedBy>
  <cp:revision>14</cp:revision>
  <dcterms:created xsi:type="dcterms:W3CDTF">2022-10-20T13:56:00Z</dcterms:created>
  <dcterms:modified xsi:type="dcterms:W3CDTF">2023-07-13T07:44:21Z</dcterms:modified>
</cp:coreProperties>
</file>